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3370" cy="9396095"/>
            <wp:effectExtent l="0" t="0" r="5080" b="14605"/>
            <wp:docPr id="1" name="图片 1" descr="2023010516593922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010516593922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3370" cy="9396095"/>
            <wp:effectExtent l="0" t="0" r="5080" b="14605"/>
            <wp:docPr id="2" name="图片 2" descr="2023010516593922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0105165939221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3370" cy="9396095"/>
            <wp:effectExtent l="0" t="0" r="5080" b="14605"/>
            <wp:docPr id="3" name="图片 3" descr="2023010516593922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0105165939221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spacing w:line="760" w:lineRule="exact"/>
        <w:jc w:val="center"/>
        <w:rPr>
          <w:rFonts w:hint="eastAsia" w:ascii="华文中宋" w:hAnsi="华文中宋" w:eastAsia="华文中宋"/>
          <w:spacing w:val="60"/>
          <w:sz w:val="72"/>
          <w:szCs w:val="72"/>
        </w:rPr>
      </w:pPr>
      <w:r>
        <w:rPr>
          <w:rFonts w:hint="eastAsia" w:ascii="华文中宋" w:hAnsi="华文中宋" w:eastAsia="华文中宋"/>
          <w:spacing w:val="60"/>
          <w:sz w:val="72"/>
          <w:szCs w:val="72"/>
        </w:rPr>
        <w:t>《</w:t>
      </w:r>
      <w:r>
        <w:rPr>
          <w:rFonts w:hint="eastAsia" w:ascii="宋体" w:hAnsi="宋体"/>
          <w:b/>
          <w:spacing w:val="60"/>
          <w:sz w:val="72"/>
          <w:szCs w:val="72"/>
        </w:rPr>
        <w:t>糖代谢研究</w:t>
      </w:r>
      <w:r>
        <w:rPr>
          <w:rFonts w:hint="eastAsia" w:ascii="华文中宋" w:hAnsi="华文中宋" w:eastAsia="华文中宋"/>
          <w:spacing w:val="60"/>
          <w:sz w:val="72"/>
          <w:szCs w:val="72"/>
        </w:rPr>
        <w:t>》</w:t>
      </w:r>
    </w:p>
    <w:p>
      <w:pPr>
        <w:spacing w:line="760" w:lineRule="exact"/>
        <w:jc w:val="center"/>
        <w:rPr>
          <w:rFonts w:hint="eastAsia" w:ascii="方正大标宋简体" w:eastAsia="方正大标宋简体"/>
          <w:sz w:val="48"/>
          <w:szCs w:val="48"/>
        </w:rPr>
      </w:pPr>
      <w:r>
        <w:rPr>
          <w:rFonts w:hint="eastAsia" w:ascii="方正大标宋简体" w:eastAsia="方正大标宋简体"/>
          <w:sz w:val="48"/>
          <w:szCs w:val="48"/>
        </w:rPr>
        <w:t>特约编委、协办单位登记表</w:t>
      </w:r>
    </w:p>
    <w:tbl>
      <w:tblPr>
        <w:tblStyle w:val="3"/>
        <w:tblpPr w:leftFromText="180" w:rightFromText="180" w:vertAnchor="text" w:horzAnchor="page" w:tblpX="855" w:tblpY="6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140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单位全称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restart"/>
            <w:noWrap w:val="0"/>
            <w:vAlign w:val="top"/>
          </w:tcPr>
          <w:p>
            <w:pPr>
              <w:spacing w:line="64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《糖代谢研究》编辑部：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经研究，我单位决定作为《糖代谢研究》协办单位，承诺支持杂志各项工作，并支持协办费         元整，    _____年____月___日前以支票或电汇（转账）方式汇出。</w:t>
            </w:r>
          </w:p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负责人签字：</w:t>
            </w:r>
          </w:p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单位盖章：</w:t>
            </w:r>
          </w:p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  址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负责人姓名及职务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 办 人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手机/QQ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sz w:val="30"/>
                <w:szCs w:val="30"/>
              </w:rPr>
              <w:t>电话/传真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tabs>
                <w:tab w:val="left" w:pos="600"/>
              </w:tabs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E-mail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  编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566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推荐特约编委名字：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76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43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主办单位：北京糖代谢研究会</w:t>
            </w:r>
          </w:p>
          <w:p>
            <w:pPr>
              <w:spacing w:line="44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编辑出版：《糖代谢研究》编辑部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编辑部地址：北京市通州区张家湾土桥13幢115号  邮编：100113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电话： 010-51666115/51669477      E-mail：13810603797@139.com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联系人：   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收款帐户：北京糖代谢研究会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汇款项目类型：会议费或设计制作费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cr/>
            </w:r>
            <w:r>
              <w:rPr>
                <w:rFonts w:hint="eastAsia" w:ascii="宋体" w:hAnsi="宋体"/>
                <w:sz w:val="32"/>
                <w:szCs w:val="32"/>
              </w:rPr>
              <w:t>开户行：中国民生银行北京广安门支行   行号：928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帐　号：698  745  335</w:t>
            </w:r>
          </w:p>
        </w:tc>
      </w:tr>
    </w:tbl>
    <w:p>
      <w:pPr>
        <w:spacing w:line="64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方正大标宋简体" w:eastAsia="方正大标宋简体"/>
          <w:szCs w:val="21"/>
        </w:rPr>
        <w:t xml:space="preserve">                                                                 </w:t>
      </w:r>
      <w:r>
        <w:rPr>
          <w:rFonts w:hint="eastAsia" w:ascii="楷体" w:hAnsi="楷体" w:eastAsia="楷体"/>
          <w:sz w:val="28"/>
          <w:szCs w:val="28"/>
        </w:rPr>
        <w:t xml:space="preserve"> 年     月     日</w:t>
      </w:r>
    </w:p>
    <w:p>
      <w:pPr>
        <w:spacing w:line="44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说明：请填好登记表，邮件发送至《糖代谢研究》编辑部，报经编委会审批确认后成为协办单位，并在杂志显著位置刊登。经费请于三天内汇款到账户。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WQ3NmQ0Nzc5YTU5MGNhZDM2NmM0ZDJjNWYwNzMifQ=="/>
  </w:docVars>
  <w:rsids>
    <w:rsidRoot w:val="023F30E9"/>
    <w:rsid w:val="023F30E9"/>
    <w:rsid w:val="320F4EAD"/>
    <w:rsid w:val="50AE7D87"/>
    <w:rsid w:val="6E17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333</Words>
  <Characters>408</Characters>
  <Lines>0</Lines>
  <Paragraphs>0</Paragraphs>
  <TotalTime>7</TotalTime>
  <ScaleCrop>false</ScaleCrop>
  <LinksUpToDate>false</LinksUpToDate>
  <CharactersWithSpaces>566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2023-01-05T08:50:00Z</dcterms:created>
  <dc:creator>浅若清风</dc:creator>
  <cp:lastModifiedBy>庸俗贩卖机</cp:lastModifiedBy>
  <dcterms:modified xsi:type="dcterms:W3CDTF">2023-01-05T09:23:42Z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78EE1C8F54C34177ADFE7A1F1F59B4C4</vt:lpwstr>
  </property>
</Properties>
</file>